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541F" w14:textId="77777777" w:rsidR="004003BB" w:rsidRPr="004E2DB2" w:rsidRDefault="002A7A31" w:rsidP="004E2DB2">
      <w:pPr>
        <w:pStyle w:val="NoSpacing"/>
        <w:rPr>
          <w:b/>
          <w:bCs/>
          <w:sz w:val="24"/>
          <w:szCs w:val="24"/>
          <w:u w:val="single"/>
        </w:rPr>
      </w:pPr>
      <w:r w:rsidRPr="004E2DB2">
        <w:rPr>
          <w:b/>
          <w:bCs/>
          <w:sz w:val="24"/>
          <w:szCs w:val="24"/>
          <w:u w:val="single"/>
        </w:rPr>
        <w:t>Cultivation Standard Policy for Allotment Holders</w:t>
      </w:r>
    </w:p>
    <w:p w14:paraId="2963E564" w14:textId="77777777" w:rsidR="003F0901" w:rsidRDefault="002A7A31" w:rsidP="004E2DB2">
      <w:pPr>
        <w:pStyle w:val="NoSpacing"/>
      </w:pPr>
      <w:r>
        <w:br/>
      </w:r>
      <w:r w:rsidRPr="003F0901">
        <w:rPr>
          <w:u w:val="single"/>
        </w:rPr>
        <w:t>1. Purpose of the Policy</w:t>
      </w:r>
      <w:r>
        <w:br/>
      </w:r>
      <w:r>
        <w:t xml:space="preserve">This policy sets out the minimum standards of cultivation, maintenance, and land use expected of all allotment holders. </w:t>
      </w:r>
    </w:p>
    <w:p w14:paraId="30FCFDC8" w14:textId="399522C6" w:rsidR="004003BB" w:rsidRDefault="002A7A31" w:rsidP="004E2DB2">
      <w:pPr>
        <w:pStyle w:val="NoSpacing"/>
      </w:pPr>
      <w:r>
        <w:t>Its objectives are to ensure productive use of allotment land, prevent the spread of weeds and pests, maintain a safe and tidy environment, and ensure fairness to those on the waiting list.</w:t>
      </w:r>
    </w:p>
    <w:p w14:paraId="3C984B7F" w14:textId="77777777" w:rsidR="003F0901" w:rsidRDefault="003F0901" w:rsidP="004E2DB2">
      <w:pPr>
        <w:pStyle w:val="NoSpacing"/>
      </w:pPr>
    </w:p>
    <w:p w14:paraId="5E255A34" w14:textId="77777777" w:rsidR="003F0901" w:rsidRDefault="002A7A31" w:rsidP="004E2DB2">
      <w:pPr>
        <w:pStyle w:val="NoSpacing"/>
      </w:pPr>
      <w:r w:rsidRPr="003F0901">
        <w:rPr>
          <w:u w:val="single"/>
        </w:rPr>
        <w:t>2. Definition of Cultivation</w:t>
      </w:r>
      <w:r>
        <w:br/>
        <w:t xml:space="preserve">Cultivation means the active and intentional use of land for growing fruit, vegetables, herbs, or flowers. </w:t>
      </w:r>
    </w:p>
    <w:p w14:paraId="28D13E12" w14:textId="77777777" w:rsidR="003F0901" w:rsidRDefault="002A7A31" w:rsidP="004E2DB2">
      <w:pPr>
        <w:pStyle w:val="NoSpacing"/>
      </w:pPr>
      <w:r>
        <w:t xml:space="preserve">It includes prepared beds, planted or sown crops, mulched or covered areas ready for planting, green manure, and fruit trees and bushes that are actively maintained and harvested. </w:t>
      </w:r>
    </w:p>
    <w:p w14:paraId="74A0B74C" w14:textId="5A02645E" w:rsidR="004003BB" w:rsidRDefault="002A7A31" w:rsidP="004E2DB2">
      <w:pPr>
        <w:pStyle w:val="NoSpacing"/>
      </w:pPr>
      <w:r>
        <w:t>Grass alone does not constitute cultivation.</w:t>
      </w:r>
    </w:p>
    <w:p w14:paraId="2D0FB55A" w14:textId="77777777" w:rsidR="003F0901" w:rsidRDefault="003F0901" w:rsidP="004E2DB2">
      <w:pPr>
        <w:pStyle w:val="NoSpacing"/>
      </w:pPr>
    </w:p>
    <w:p w14:paraId="54A4D00D" w14:textId="77777777" w:rsidR="004003BB" w:rsidRDefault="002A7A31" w:rsidP="004E2DB2">
      <w:pPr>
        <w:pStyle w:val="NoSpacing"/>
      </w:pPr>
      <w:r w:rsidRPr="003F0901">
        <w:rPr>
          <w:u w:val="single"/>
        </w:rPr>
        <w:t>3. Minimum Cultivation Standards</w:t>
      </w:r>
      <w:r>
        <w:br/>
        <w:t>New Tenants: Within 12 months, at least 25% of the plot must be cultivated. Within 18 months, at least 50% must be cultivated.</w:t>
      </w:r>
      <w:r>
        <w:br/>
        <w:t>Established Tenants: At least 50% of the plot must be under active cultivation at all times. Remaining areas may be used for composting, paths, water storage, or permitted structures.</w:t>
      </w:r>
    </w:p>
    <w:p w14:paraId="045D0A29" w14:textId="77777777" w:rsidR="003F0901" w:rsidRDefault="003F0901" w:rsidP="004E2DB2">
      <w:pPr>
        <w:pStyle w:val="NoSpacing"/>
      </w:pPr>
    </w:p>
    <w:p w14:paraId="500AE4D7" w14:textId="77777777" w:rsidR="003F0901" w:rsidRDefault="002A7A31" w:rsidP="004E2DB2">
      <w:pPr>
        <w:pStyle w:val="NoSpacing"/>
      </w:pPr>
      <w:r w:rsidRPr="003F0901">
        <w:rPr>
          <w:u w:val="single"/>
        </w:rPr>
        <w:t>4. Plot Maintenance Requirements</w:t>
      </w:r>
      <w:r>
        <w:br/>
        <w:t xml:space="preserve">Plots must be kept reasonably free of weeds, particularly invasive species. </w:t>
      </w:r>
    </w:p>
    <w:p w14:paraId="29229E8B" w14:textId="77777777" w:rsidR="003F0901" w:rsidRDefault="002A7A31" w:rsidP="004E2DB2">
      <w:pPr>
        <w:pStyle w:val="NoSpacing"/>
      </w:pPr>
      <w:r>
        <w:t xml:space="preserve">Weeds must not be allowed to seed. </w:t>
      </w:r>
    </w:p>
    <w:p w14:paraId="57C8BEC9" w14:textId="4CF9E067" w:rsidR="00573DB5" w:rsidRDefault="002A7A31" w:rsidP="004E2DB2">
      <w:pPr>
        <w:pStyle w:val="NoSpacing"/>
      </w:pPr>
      <w:r>
        <w:t>Vegetation must not encroach onto neighbouring plots or paths.</w:t>
      </w:r>
      <w:r>
        <w:br/>
        <w:t>All structures must be safe, well maintained, within permitted size limits as defined in the lease between O&amp;H Properties Limited and Hampton Parish Council, and must receive prior written permission from Hampton Parish Council.</w:t>
      </w:r>
      <w:r>
        <w:br/>
        <w:t xml:space="preserve">No rubbish, rubble, or household waste may accumulate on site. </w:t>
      </w:r>
    </w:p>
    <w:p w14:paraId="51CE5CDC" w14:textId="4B174BEE" w:rsidR="004003BB" w:rsidRDefault="002A7A31" w:rsidP="004E2DB2">
      <w:pPr>
        <w:pStyle w:val="NoSpacing"/>
      </w:pPr>
      <w:r>
        <w:t>Paths must be kept clear and safe, and plot boundaries must not be altered without permission.</w:t>
      </w:r>
    </w:p>
    <w:p w14:paraId="2F5AA8FF" w14:textId="77777777" w:rsidR="004E2DB2" w:rsidRDefault="004E2DB2" w:rsidP="004E2DB2">
      <w:pPr>
        <w:pStyle w:val="NoSpacing"/>
      </w:pPr>
    </w:p>
    <w:p w14:paraId="0195DC49" w14:textId="2D1D7EA5" w:rsidR="004E2DB2" w:rsidRDefault="002A7A31" w:rsidP="004E2DB2">
      <w:pPr>
        <w:pStyle w:val="NoSpacing"/>
      </w:pPr>
      <w:r w:rsidRPr="008759C9">
        <w:rPr>
          <w:u w:val="single"/>
        </w:rPr>
        <w:t>5. Definitions of Plot Areas and Structures</w:t>
      </w:r>
      <w:r>
        <w:br/>
        <w:t xml:space="preserve">Cultivation Areas include </w:t>
      </w:r>
      <w:r w:rsidR="00B85794">
        <w:t>:</w:t>
      </w:r>
    </w:p>
    <w:p w14:paraId="4A69893D" w14:textId="2A7A38B6" w:rsidR="008759C9" w:rsidRDefault="008759C9" w:rsidP="004E2DB2">
      <w:pPr>
        <w:pStyle w:val="NoSpacing"/>
      </w:pPr>
      <w:r>
        <w:t>S</w:t>
      </w:r>
      <w:r w:rsidR="002A7A31">
        <w:t xml:space="preserve">oil </w:t>
      </w:r>
      <w:r>
        <w:t>B</w:t>
      </w:r>
      <w:r w:rsidR="002A7A31">
        <w:t>eds</w:t>
      </w:r>
    </w:p>
    <w:p w14:paraId="49CC88D0" w14:textId="77777777" w:rsidR="008759C9" w:rsidRDefault="008759C9" w:rsidP="004E2DB2">
      <w:pPr>
        <w:pStyle w:val="NoSpacing"/>
      </w:pPr>
      <w:r>
        <w:t>R</w:t>
      </w:r>
      <w:r w:rsidR="002A7A31">
        <w:t xml:space="preserve">aised </w:t>
      </w:r>
      <w:r>
        <w:t>B</w:t>
      </w:r>
      <w:r w:rsidR="002A7A31">
        <w:t>eds,</w:t>
      </w:r>
      <w:r>
        <w:br/>
        <w:t>G</w:t>
      </w:r>
      <w:r w:rsidR="002A7A31">
        <w:t>reenhouses</w:t>
      </w:r>
    </w:p>
    <w:p w14:paraId="33D37AE1" w14:textId="77777777" w:rsidR="008759C9" w:rsidRDefault="008759C9" w:rsidP="004E2DB2">
      <w:pPr>
        <w:pStyle w:val="NoSpacing"/>
      </w:pPr>
      <w:r>
        <w:t>P</w:t>
      </w:r>
      <w:r w:rsidR="002A7A31">
        <w:t>olytunnels</w:t>
      </w:r>
    </w:p>
    <w:p w14:paraId="3C0BA79E" w14:textId="77777777" w:rsidR="008759C9" w:rsidRDefault="008759C9" w:rsidP="004E2DB2">
      <w:pPr>
        <w:pStyle w:val="NoSpacing"/>
      </w:pPr>
      <w:r>
        <w:t>C</w:t>
      </w:r>
      <w:r w:rsidR="002A7A31">
        <w:t xml:space="preserve">old </w:t>
      </w:r>
      <w:r>
        <w:t>F</w:t>
      </w:r>
      <w:r w:rsidR="002A7A31">
        <w:t>rames</w:t>
      </w:r>
    </w:p>
    <w:p w14:paraId="3362C7D6" w14:textId="77777777" w:rsidR="00C54667" w:rsidRDefault="008759C9" w:rsidP="004E2DB2">
      <w:pPr>
        <w:pStyle w:val="NoSpacing"/>
      </w:pPr>
      <w:r>
        <w:t>F</w:t>
      </w:r>
      <w:r w:rsidR="002A7A31">
        <w:t xml:space="preserve">ruit </w:t>
      </w:r>
      <w:r>
        <w:t>C</w:t>
      </w:r>
      <w:r w:rsidR="002A7A31">
        <w:t>ages</w:t>
      </w:r>
      <w:r>
        <w:br/>
        <w:t>A</w:t>
      </w:r>
      <w:r w:rsidR="002A7A31">
        <w:t xml:space="preserve">reas </w:t>
      </w:r>
      <w:r w:rsidR="00C54667">
        <w:t>p</w:t>
      </w:r>
      <w:r w:rsidR="002A7A31">
        <w:t xml:space="preserve">lanted with fruit trees or bushes. </w:t>
      </w:r>
    </w:p>
    <w:p w14:paraId="627C930F" w14:textId="77777777" w:rsidR="00C54667" w:rsidRDefault="002A7A31" w:rsidP="004E2DB2">
      <w:pPr>
        <w:pStyle w:val="NoSpacing"/>
      </w:pPr>
      <w:r>
        <w:t>Grass beneath fruit trees is considered cultivated provided the trees are intentionally maintained for produce.</w:t>
      </w:r>
    </w:p>
    <w:p w14:paraId="2A71BC96" w14:textId="77777777" w:rsidR="00C54667" w:rsidRDefault="002A7A31" w:rsidP="004E2DB2">
      <w:pPr>
        <w:pStyle w:val="NoSpacing"/>
      </w:pPr>
      <w:r>
        <w:br/>
        <w:t xml:space="preserve">Leisure Areas include slabbed areas, paving, decking, seating, and social areas. </w:t>
      </w:r>
    </w:p>
    <w:p w14:paraId="416C11FC" w14:textId="77777777" w:rsidR="00C54667" w:rsidRDefault="002A7A31" w:rsidP="004E2DB2">
      <w:pPr>
        <w:pStyle w:val="NoSpacing"/>
      </w:pPr>
      <w:r>
        <w:t>Productive plants do not alter the classification where the primary use is leisure.</w:t>
      </w:r>
      <w:r>
        <w:br/>
        <w:t xml:space="preserve">Mixed-use areas are classified by their primary purpose. </w:t>
      </w:r>
    </w:p>
    <w:p w14:paraId="075529F3" w14:textId="00F40982" w:rsidR="00B85794" w:rsidRDefault="002A7A31" w:rsidP="004E2DB2">
      <w:pPr>
        <w:pStyle w:val="NoSpacing"/>
      </w:pPr>
      <w:r>
        <w:lastRenderedPageBreak/>
        <w:t>Poultry structures are ancillary agricultural structures and do not count as cultivation.</w:t>
      </w:r>
      <w:r>
        <w:br/>
        <w:t>Permitted Structures include</w:t>
      </w:r>
      <w:r w:rsidR="00B85794">
        <w:t>:</w:t>
      </w:r>
    </w:p>
    <w:p w14:paraId="3293A38B" w14:textId="77777777" w:rsidR="00B85794" w:rsidRDefault="00B85794" w:rsidP="004E2DB2">
      <w:pPr>
        <w:pStyle w:val="NoSpacing"/>
      </w:pPr>
      <w:r>
        <w:t>S</w:t>
      </w:r>
      <w:r w:rsidR="002A7A31">
        <w:t>heds (tool storage only)</w:t>
      </w:r>
    </w:p>
    <w:p w14:paraId="652DA81D" w14:textId="0DA15FC5" w:rsidR="00B85794" w:rsidRDefault="00B85794" w:rsidP="004E2DB2">
      <w:pPr>
        <w:pStyle w:val="NoSpacing"/>
      </w:pPr>
      <w:r>
        <w:t>G</w:t>
      </w:r>
      <w:r w:rsidR="002A7A31">
        <w:t>reenhouses</w:t>
      </w:r>
    </w:p>
    <w:p w14:paraId="1A111C2C" w14:textId="77777777" w:rsidR="00B85794" w:rsidRDefault="00B85794" w:rsidP="004E2DB2">
      <w:pPr>
        <w:pStyle w:val="NoSpacing"/>
      </w:pPr>
      <w:r>
        <w:t>P</w:t>
      </w:r>
      <w:r w:rsidR="002A7A31">
        <w:t>olytunnels</w:t>
      </w:r>
    </w:p>
    <w:p w14:paraId="51AECDF8" w14:textId="1A628A36" w:rsidR="00B85794" w:rsidRDefault="00B85794" w:rsidP="004E2DB2">
      <w:pPr>
        <w:pStyle w:val="NoSpacing"/>
      </w:pPr>
      <w:r>
        <w:t>C</w:t>
      </w:r>
      <w:r w:rsidR="002A7A31">
        <w:t xml:space="preserve">old </w:t>
      </w:r>
      <w:r>
        <w:t>F</w:t>
      </w:r>
      <w:r w:rsidR="002A7A31">
        <w:t>rames</w:t>
      </w:r>
    </w:p>
    <w:p w14:paraId="294BB0FC" w14:textId="77777777" w:rsidR="00B85794" w:rsidRDefault="00B85794" w:rsidP="004E2DB2">
      <w:pPr>
        <w:pStyle w:val="NoSpacing"/>
      </w:pPr>
      <w:r>
        <w:t>F</w:t>
      </w:r>
      <w:r w:rsidR="002A7A31">
        <w:t xml:space="preserve">ruit </w:t>
      </w:r>
      <w:r>
        <w:t>C</w:t>
      </w:r>
      <w:r w:rsidR="002A7A31">
        <w:t>ages</w:t>
      </w:r>
    </w:p>
    <w:p w14:paraId="2B6B2CBF" w14:textId="77777777" w:rsidR="00B85794" w:rsidRDefault="00B85794" w:rsidP="004E2DB2">
      <w:pPr>
        <w:pStyle w:val="NoSpacing"/>
      </w:pPr>
      <w:r>
        <w:t>W</w:t>
      </w:r>
      <w:r w:rsidR="002A7A31">
        <w:t xml:space="preserve">ater </w:t>
      </w:r>
      <w:r>
        <w:t>C</w:t>
      </w:r>
      <w:r w:rsidR="002A7A31">
        <w:t xml:space="preserve">ollection </w:t>
      </w:r>
      <w:r>
        <w:t>S</w:t>
      </w:r>
      <w:r w:rsidR="002A7A31">
        <w:t xml:space="preserve">ystems, </w:t>
      </w:r>
    </w:p>
    <w:p w14:paraId="74CD5177" w14:textId="437AB6B3" w:rsidR="004003BB" w:rsidRDefault="00B85794" w:rsidP="004E2DB2">
      <w:pPr>
        <w:pStyle w:val="NoSpacing"/>
      </w:pPr>
      <w:r>
        <w:t>H</w:t>
      </w:r>
      <w:r w:rsidR="002A7A31">
        <w:t xml:space="preserve">en </w:t>
      </w:r>
      <w:r>
        <w:t>H</w:t>
      </w:r>
      <w:r w:rsidR="002A7A31">
        <w:t>ouses where permitted.</w:t>
      </w:r>
    </w:p>
    <w:p w14:paraId="39C53919" w14:textId="77777777" w:rsidR="00B85794" w:rsidRDefault="00B85794" w:rsidP="004E2DB2">
      <w:pPr>
        <w:pStyle w:val="NoSpacing"/>
      </w:pPr>
    </w:p>
    <w:p w14:paraId="03BB3181" w14:textId="77777777" w:rsidR="004003BB" w:rsidRDefault="002A7A31" w:rsidP="004E2DB2">
      <w:pPr>
        <w:pStyle w:val="NoSpacing"/>
      </w:pPr>
      <w:r w:rsidRPr="00B85794">
        <w:rPr>
          <w:u w:val="single"/>
        </w:rPr>
        <w:t>6. Water Collection Requirement</w:t>
      </w:r>
      <w:r>
        <w:br/>
        <w:t>All new structures must incorporate an effective rainwater collection system unless this is not reasonably practicable.</w:t>
      </w:r>
    </w:p>
    <w:p w14:paraId="6299C0B8" w14:textId="77777777" w:rsidR="00B85794" w:rsidRDefault="00B85794" w:rsidP="004E2DB2">
      <w:pPr>
        <w:pStyle w:val="NoSpacing"/>
      </w:pPr>
    </w:p>
    <w:p w14:paraId="3F66CB4D" w14:textId="77777777" w:rsidR="004003BB" w:rsidRDefault="002A7A31" w:rsidP="004E2DB2">
      <w:pPr>
        <w:pStyle w:val="NoSpacing"/>
      </w:pPr>
      <w:r w:rsidRPr="00B85794">
        <w:rPr>
          <w:u w:val="single"/>
        </w:rPr>
        <w:t>7. Inspections</w:t>
      </w:r>
      <w:r>
        <w:br/>
        <w:t>Routine inspections will be carried out three times per year in May, June, and October.</w:t>
      </w:r>
    </w:p>
    <w:p w14:paraId="44178CE9" w14:textId="77777777" w:rsidR="0013079C" w:rsidRDefault="0013079C" w:rsidP="004E2DB2">
      <w:pPr>
        <w:pStyle w:val="NoSpacing"/>
      </w:pPr>
    </w:p>
    <w:p w14:paraId="65920D9B" w14:textId="77777777" w:rsidR="004003BB" w:rsidRDefault="002A7A31" w:rsidP="004E2DB2">
      <w:pPr>
        <w:pStyle w:val="NoSpacing"/>
      </w:pPr>
      <w:r w:rsidRPr="0013079C">
        <w:rPr>
          <w:u w:val="single"/>
        </w:rPr>
        <w:t>8. Non-Compliance and Enforcement</w:t>
      </w:r>
      <w:r>
        <w:br/>
        <w:t>Where standards are not met, tenants will receive written notice and 30 days to improve. Continued non-compliance may lead to termination of tenancy.</w:t>
      </w:r>
    </w:p>
    <w:p w14:paraId="739E968A" w14:textId="77777777" w:rsidR="002338B7" w:rsidRDefault="002338B7" w:rsidP="004E2DB2">
      <w:pPr>
        <w:pStyle w:val="NoSpacing"/>
      </w:pPr>
    </w:p>
    <w:p w14:paraId="2F20DBD6" w14:textId="77777777" w:rsidR="004003BB" w:rsidRDefault="002A7A31" w:rsidP="004E2DB2">
      <w:pPr>
        <w:pStyle w:val="NoSpacing"/>
      </w:pPr>
      <w:r w:rsidRPr="002338B7">
        <w:rPr>
          <w:u w:val="single"/>
        </w:rPr>
        <w:t>9. Mitigating Circumstances</w:t>
      </w:r>
      <w:r>
        <w:br/>
        <w:t>Tenants should notify the allotment committee or Hampton Parish Council if they are temporarily unable to maintain their plot due to illness or other significant circumstances.</w:t>
      </w:r>
    </w:p>
    <w:p w14:paraId="3C26B418" w14:textId="77777777" w:rsidR="002338B7" w:rsidRDefault="002338B7" w:rsidP="004E2DB2">
      <w:pPr>
        <w:pStyle w:val="NoSpacing"/>
      </w:pPr>
    </w:p>
    <w:p w14:paraId="1A9E6322" w14:textId="77777777" w:rsidR="004003BB" w:rsidRDefault="002A7A31" w:rsidP="004E2DB2">
      <w:pPr>
        <w:pStyle w:val="NoSpacing"/>
      </w:pPr>
      <w:r w:rsidRPr="002338B7">
        <w:rPr>
          <w:u w:val="single"/>
        </w:rPr>
        <w:t>10. Environmental Considerations</w:t>
      </w:r>
      <w:r>
        <w:br/>
        <w:t>Tenants are encouraged to support biodiversity provided this does not replace required cultivation or obstruct paths.</w:t>
      </w:r>
    </w:p>
    <w:p w14:paraId="78DC2E4D" w14:textId="77777777" w:rsidR="002338B7" w:rsidRDefault="002338B7" w:rsidP="004E2DB2">
      <w:pPr>
        <w:pStyle w:val="NoSpacing"/>
      </w:pPr>
    </w:p>
    <w:p w14:paraId="494DC048" w14:textId="77777777" w:rsidR="004003BB" w:rsidRDefault="002A7A31" w:rsidP="004E2DB2">
      <w:pPr>
        <w:pStyle w:val="NoSpacing"/>
      </w:pPr>
      <w:r w:rsidRPr="002338B7">
        <w:rPr>
          <w:u w:val="single"/>
        </w:rPr>
        <w:t>11. Review of Policy</w:t>
      </w:r>
      <w:r>
        <w:br/>
        <w:t>This policy will be reviewed annually.</w:t>
      </w:r>
      <w:r>
        <w:br/>
      </w:r>
    </w:p>
    <w:sectPr w:rsidR="004003B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0901115">
    <w:abstractNumId w:val="8"/>
  </w:num>
  <w:num w:numId="2" w16cid:durableId="333185319">
    <w:abstractNumId w:val="6"/>
  </w:num>
  <w:num w:numId="3" w16cid:durableId="2113818709">
    <w:abstractNumId w:val="5"/>
  </w:num>
  <w:num w:numId="4" w16cid:durableId="203492348">
    <w:abstractNumId w:val="4"/>
  </w:num>
  <w:num w:numId="5" w16cid:durableId="1944528952">
    <w:abstractNumId w:val="7"/>
  </w:num>
  <w:num w:numId="6" w16cid:durableId="935669431">
    <w:abstractNumId w:val="3"/>
  </w:num>
  <w:num w:numId="7" w16cid:durableId="2071540503">
    <w:abstractNumId w:val="2"/>
  </w:num>
  <w:num w:numId="8" w16cid:durableId="1748724768">
    <w:abstractNumId w:val="1"/>
  </w:num>
  <w:num w:numId="9" w16cid:durableId="664436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152"/>
    <w:rsid w:val="0006063C"/>
    <w:rsid w:val="0013079C"/>
    <w:rsid w:val="0015074B"/>
    <w:rsid w:val="002338B7"/>
    <w:rsid w:val="0029639D"/>
    <w:rsid w:val="002A7A31"/>
    <w:rsid w:val="00326F90"/>
    <w:rsid w:val="003F0901"/>
    <w:rsid w:val="004003BB"/>
    <w:rsid w:val="004E2DB2"/>
    <w:rsid w:val="00573DB5"/>
    <w:rsid w:val="007908DD"/>
    <w:rsid w:val="008759C9"/>
    <w:rsid w:val="00AA1D8D"/>
    <w:rsid w:val="00B47730"/>
    <w:rsid w:val="00B85794"/>
    <w:rsid w:val="00C5466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70F3C"/>
  <w14:defaultImageDpi w14:val="300"/>
  <w15:docId w15:val="{F82132BF-F9C0-4E25-8C2B-139B724B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Parish Clerk</cp:lastModifiedBy>
  <cp:revision>10</cp:revision>
  <dcterms:created xsi:type="dcterms:W3CDTF">2026-03-30T15:51:00Z</dcterms:created>
  <dcterms:modified xsi:type="dcterms:W3CDTF">2026-03-30T15:59:00Z</dcterms:modified>
  <cp:category/>
</cp:coreProperties>
</file>